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4DA0" w14:textId="419565C6" w:rsidR="003231EE" w:rsidRDefault="00CF2F63" w:rsidP="005B440F">
      <w:pPr>
        <w:pStyle w:val="BodyText"/>
        <w:spacing w:before="136" w:line="276" w:lineRule="auto"/>
        <w:ind w:left="0" w:right="331"/>
        <w:jc w:val="right"/>
        <w:rPr>
          <w:w w:val="105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0A891620" wp14:editId="482290CF">
            <wp:simplePos x="0" y="0"/>
            <wp:positionH relativeFrom="page">
              <wp:posOffset>1203960</wp:posOffset>
            </wp:positionH>
            <wp:positionV relativeFrom="paragraph">
              <wp:posOffset>53340</wp:posOffset>
            </wp:positionV>
            <wp:extent cx="682625" cy="731520"/>
            <wp:effectExtent l="0" t="0" r="3175" b="0"/>
            <wp:wrapTight wrapText="bothSides">
              <wp:wrapPolygon edited="0">
                <wp:start x="0" y="0"/>
                <wp:lineTo x="0" y="20813"/>
                <wp:lineTo x="21098" y="20813"/>
                <wp:lineTo x="210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A82">
        <w:rPr>
          <w:w w:val="105"/>
        </w:rPr>
        <w:t>San</w:t>
      </w:r>
      <w:r w:rsidR="00F002F6">
        <w:rPr>
          <w:w w:val="105"/>
        </w:rPr>
        <w:t> </w:t>
      </w:r>
      <w:r w:rsidR="000E2A82">
        <w:rPr>
          <w:w w:val="105"/>
        </w:rPr>
        <w:t>Francisco</w:t>
      </w:r>
      <w:r w:rsidR="000E2A82">
        <w:rPr>
          <w:spacing w:val="17"/>
          <w:w w:val="105"/>
        </w:rPr>
        <w:t xml:space="preserve"> </w:t>
      </w:r>
      <w:r w:rsidR="00B51DED">
        <w:rPr>
          <w:w w:val="105"/>
        </w:rPr>
        <w:t>Bicycle</w:t>
      </w:r>
      <w:r w:rsidR="000E2A82">
        <w:rPr>
          <w:spacing w:val="2"/>
          <w:w w:val="105"/>
        </w:rPr>
        <w:t xml:space="preserve"> </w:t>
      </w:r>
      <w:r w:rsidR="000E2A82">
        <w:rPr>
          <w:w w:val="105"/>
        </w:rPr>
        <w:t>Advisory</w:t>
      </w:r>
      <w:r w:rsidR="000E2A82">
        <w:rPr>
          <w:spacing w:val="13"/>
          <w:w w:val="105"/>
        </w:rPr>
        <w:t xml:space="preserve"> </w:t>
      </w:r>
      <w:r w:rsidR="000E2A82">
        <w:rPr>
          <w:w w:val="105"/>
        </w:rPr>
        <w:t>Committee</w:t>
      </w:r>
      <w:r w:rsidR="001F3C3E">
        <w:rPr>
          <w:w w:val="105"/>
        </w:rPr>
        <w:t xml:space="preserve"> </w:t>
      </w:r>
    </w:p>
    <w:p w14:paraId="475DC71F" w14:textId="288F833D" w:rsidR="000E2A82" w:rsidRPr="003231EE" w:rsidRDefault="00F002F6" w:rsidP="005B440F">
      <w:pPr>
        <w:pStyle w:val="BodyText"/>
        <w:spacing w:before="136" w:line="276" w:lineRule="auto"/>
        <w:ind w:left="0" w:right="331"/>
        <w:jc w:val="right"/>
      </w:pPr>
      <w:r>
        <w:tab/>
      </w:r>
      <w:r w:rsidR="000E2A82">
        <w:t xml:space="preserve"> </w:t>
      </w:r>
      <w:r w:rsidR="00B51DED">
        <w:t>Room</w:t>
      </w:r>
      <w:r w:rsidR="000E2A82">
        <w:rPr>
          <w:spacing w:val="10"/>
        </w:rPr>
        <w:t xml:space="preserve"> </w:t>
      </w:r>
      <w:r w:rsidR="000E2A82">
        <w:rPr>
          <w:sz w:val="22"/>
        </w:rPr>
        <w:t>408</w:t>
      </w:r>
      <w:r>
        <w:rPr>
          <w:sz w:val="22"/>
        </w:rPr>
        <w:t>, City Hall</w:t>
      </w:r>
    </w:p>
    <w:p w14:paraId="73ACBB7D" w14:textId="77777777" w:rsidR="00A61129" w:rsidRDefault="000E2A82" w:rsidP="005B440F">
      <w:pPr>
        <w:pStyle w:val="BodyText"/>
        <w:spacing w:before="27" w:line="276" w:lineRule="auto"/>
        <w:ind w:left="5400" w:right="331"/>
        <w:jc w:val="right"/>
        <w:rPr>
          <w:w w:val="104"/>
        </w:rPr>
      </w:pPr>
      <w:r>
        <w:rPr>
          <w:spacing w:val="1"/>
          <w:w w:val="95"/>
        </w:rPr>
        <w:t xml:space="preserve">1 </w:t>
      </w:r>
      <w:r>
        <w:t>Dr. Carlton</w:t>
      </w:r>
      <w:r>
        <w:rPr>
          <w:spacing w:val="47"/>
        </w:rPr>
        <w:t xml:space="preserve"> </w:t>
      </w:r>
      <w:r>
        <w:t>B.</w:t>
      </w:r>
      <w:r w:rsidR="003231EE">
        <w:rPr>
          <w:spacing w:val="-9"/>
        </w:rPr>
        <w:t xml:space="preserve"> </w:t>
      </w:r>
      <w:r>
        <w:t>Goodlett Plac</w:t>
      </w:r>
      <w:r w:rsidR="00A61129">
        <w:rPr>
          <w:w w:val="104"/>
        </w:rPr>
        <w:t>e</w:t>
      </w:r>
    </w:p>
    <w:p w14:paraId="44A19256" w14:textId="77777777" w:rsidR="00D43635" w:rsidRDefault="000E2A82" w:rsidP="005B440F">
      <w:pPr>
        <w:pStyle w:val="BodyText"/>
        <w:spacing w:before="27" w:line="276" w:lineRule="auto"/>
        <w:ind w:left="5490" w:right="331"/>
        <w:jc w:val="right"/>
        <w:rPr>
          <w:sz w:val="22"/>
          <w:szCs w:val="22"/>
        </w:rPr>
      </w:pPr>
      <w:r>
        <w:t>San Francisco,</w:t>
      </w:r>
      <w:r>
        <w:rPr>
          <w:spacing w:val="26"/>
        </w:rPr>
        <w:t xml:space="preserve"> </w:t>
      </w:r>
      <w:r>
        <w:t>CA</w:t>
      </w:r>
      <w:r w:rsidR="003231EE">
        <w:t xml:space="preserve"> </w:t>
      </w:r>
      <w:r>
        <w:rPr>
          <w:spacing w:val="4"/>
          <w:sz w:val="22"/>
        </w:rPr>
        <w:t>941</w:t>
      </w:r>
      <w:r>
        <w:rPr>
          <w:spacing w:val="3"/>
          <w:sz w:val="22"/>
        </w:rPr>
        <w:t>02</w:t>
      </w:r>
    </w:p>
    <w:p w14:paraId="0577C4B0" w14:textId="77777777" w:rsidR="00D43635" w:rsidRDefault="00D43635" w:rsidP="005B440F">
      <w:pPr>
        <w:spacing w:before="8" w:line="276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5EC14670" w14:textId="252AC350" w:rsidR="00D43635" w:rsidRPr="005B440F" w:rsidRDefault="000E2A82" w:rsidP="005B440F">
      <w:pPr>
        <w:pStyle w:val="BodyText"/>
        <w:spacing w:before="71" w:line="276" w:lineRule="auto"/>
        <w:ind w:left="0"/>
        <w:rPr>
          <w:b/>
          <w:bCs/>
          <w:sz w:val="22"/>
          <w:szCs w:val="22"/>
        </w:rPr>
      </w:pPr>
      <w:r w:rsidRPr="005B440F">
        <w:rPr>
          <w:b/>
          <w:bCs/>
          <w:sz w:val="22"/>
        </w:rPr>
        <w:t>Resolution in Support of the SFMTA</w:t>
      </w:r>
      <w:r w:rsidR="00DB09E6">
        <w:rPr>
          <w:b/>
          <w:bCs/>
          <w:sz w:val="22"/>
        </w:rPr>
        <w:t xml:space="preserve"> Safe Routes to BART Grant Application</w:t>
      </w:r>
      <w:r w:rsidR="00F875B8" w:rsidRPr="005B440F">
        <w:rPr>
          <w:b/>
          <w:bCs/>
          <w:sz w:val="22"/>
        </w:rPr>
        <w:t>.</w:t>
      </w:r>
    </w:p>
    <w:p w14:paraId="37B820DD" w14:textId="77777777" w:rsidR="00D43635" w:rsidRPr="005B440F" w:rsidRDefault="00D43635" w:rsidP="005B440F">
      <w:pPr>
        <w:spacing w:before="9" w:line="276" w:lineRule="auto"/>
        <w:rPr>
          <w:rFonts w:ascii="Times New Roman" w:eastAsia="Times New Roman" w:hAnsi="Times New Roman" w:cs="Times New Roman"/>
          <w:szCs w:val="24"/>
        </w:rPr>
      </w:pPr>
    </w:p>
    <w:p w14:paraId="126CD52C" w14:textId="77777777" w:rsidR="001953EC" w:rsidRDefault="001953EC" w:rsidP="005B440F">
      <w:pPr>
        <w:pStyle w:val="BodyText"/>
        <w:spacing w:line="276" w:lineRule="auto"/>
        <w:ind w:left="175" w:right="117" w:firstLine="9"/>
        <w:rPr>
          <w:sz w:val="22"/>
        </w:rPr>
      </w:pPr>
    </w:p>
    <w:p w14:paraId="2DD18086" w14:textId="78876866" w:rsidR="00D43635" w:rsidRDefault="000E2A82" w:rsidP="005B440F">
      <w:pPr>
        <w:pStyle w:val="BodyText"/>
        <w:spacing w:line="276" w:lineRule="auto"/>
        <w:ind w:left="175" w:right="117" w:firstLine="9"/>
        <w:rPr>
          <w:sz w:val="22"/>
        </w:rPr>
      </w:pPr>
      <w:r w:rsidRPr="005B440F">
        <w:rPr>
          <w:sz w:val="22"/>
        </w:rPr>
        <w:t xml:space="preserve">WHEREAS, </w:t>
      </w:r>
      <w:proofErr w:type="gramStart"/>
      <w:r w:rsidR="002F6352" w:rsidRPr="002F6352">
        <w:rPr>
          <w:sz w:val="22"/>
        </w:rPr>
        <w:t>With</w:t>
      </w:r>
      <w:proofErr w:type="gramEnd"/>
      <w:r w:rsidR="002F6352" w:rsidRPr="002F6352">
        <w:rPr>
          <w:sz w:val="22"/>
        </w:rPr>
        <w:t xml:space="preserve"> input fro</w:t>
      </w:r>
      <w:r w:rsidR="004C7015">
        <w:rPr>
          <w:sz w:val="22"/>
        </w:rPr>
        <w:t xml:space="preserve">m community groups and </w:t>
      </w:r>
      <w:r w:rsidR="005A21D3">
        <w:rPr>
          <w:sz w:val="22"/>
        </w:rPr>
        <w:t xml:space="preserve">other stakeholders </w:t>
      </w:r>
      <w:r w:rsidR="002F6352" w:rsidRPr="002F6352">
        <w:rPr>
          <w:sz w:val="22"/>
        </w:rPr>
        <w:t>the San Francisco Municipal Transportation Agency (SFMTA) has identified a need for various bicycle and pedestrian improvements to enhance bicycling and walking as safe, viable transportation options</w:t>
      </w:r>
      <w:r w:rsidR="005A21D3">
        <w:rPr>
          <w:sz w:val="22"/>
        </w:rPr>
        <w:t xml:space="preserve"> on four Slow Streets that provide active transportation connections to the Glen Park BART station: </w:t>
      </w:r>
      <w:r w:rsidR="00727A75" w:rsidRPr="00727A75">
        <w:rPr>
          <w:sz w:val="22"/>
        </w:rPr>
        <w:t>Arlington Street, Cayuga Avenue, Chenery Street, and Hearst Avenue</w:t>
      </w:r>
      <w:r w:rsidR="002F6352" w:rsidRPr="002F6352">
        <w:rPr>
          <w:sz w:val="22"/>
        </w:rPr>
        <w:t>; and,</w:t>
      </w:r>
    </w:p>
    <w:p w14:paraId="133531EA" w14:textId="77777777" w:rsidR="00BA1CC1" w:rsidRDefault="00BA1CC1" w:rsidP="00BA1CC1">
      <w:pPr>
        <w:pStyle w:val="BodyText"/>
        <w:spacing w:line="276" w:lineRule="auto"/>
        <w:ind w:left="170" w:right="237"/>
        <w:rPr>
          <w:sz w:val="22"/>
        </w:rPr>
      </w:pPr>
    </w:p>
    <w:p w14:paraId="14F2DDDD" w14:textId="5C134A70" w:rsidR="00727A75" w:rsidRDefault="00727A75" w:rsidP="00BA1CC1">
      <w:pPr>
        <w:pStyle w:val="BodyText"/>
        <w:spacing w:line="276" w:lineRule="auto"/>
        <w:ind w:left="170" w:right="237"/>
        <w:rPr>
          <w:sz w:val="22"/>
        </w:rPr>
      </w:pPr>
      <w:proofErr w:type="gramStart"/>
      <w:r w:rsidRPr="006029A4">
        <w:rPr>
          <w:sz w:val="22"/>
        </w:rPr>
        <w:t>WHEREAS,</w:t>
      </w:r>
      <w:proofErr w:type="gramEnd"/>
      <w:r w:rsidRPr="006029A4">
        <w:rPr>
          <w:sz w:val="22"/>
        </w:rPr>
        <w:t xml:space="preserve"> </w:t>
      </w:r>
      <w:r w:rsidR="006029A4" w:rsidRPr="006029A4">
        <w:rPr>
          <w:sz w:val="22"/>
        </w:rPr>
        <w:t>Safe Routes to BART (SR2B) is a grant program sponsored by BART using voter-approved Measure RR capital funds</w:t>
      </w:r>
      <w:r w:rsidR="006029A4">
        <w:rPr>
          <w:sz w:val="22"/>
        </w:rPr>
        <w:t xml:space="preserve">. </w:t>
      </w:r>
      <w:r w:rsidR="006029A4" w:rsidRPr="006029A4">
        <w:rPr>
          <w:sz w:val="22"/>
        </w:rPr>
        <w:t>SR2B is designed to help local agencies improve access for BART customers traveling to BART stations by walking and biking</w:t>
      </w:r>
      <w:r w:rsidR="006029A4">
        <w:rPr>
          <w:sz w:val="22"/>
        </w:rPr>
        <w:t>; and,</w:t>
      </w:r>
    </w:p>
    <w:p w14:paraId="21161175" w14:textId="77777777" w:rsidR="00D43635" w:rsidRPr="005B440F" w:rsidRDefault="00D43635" w:rsidP="005B440F">
      <w:pPr>
        <w:spacing w:before="5" w:line="276" w:lineRule="auto"/>
        <w:rPr>
          <w:rFonts w:ascii="Times New Roman" w:eastAsia="Times New Roman" w:hAnsi="Times New Roman" w:cs="Times New Roman"/>
          <w:szCs w:val="23"/>
        </w:rPr>
      </w:pPr>
    </w:p>
    <w:p w14:paraId="66A885C0" w14:textId="1D4A6908" w:rsidR="00D43635" w:rsidRPr="001D1D48" w:rsidRDefault="69E29C0A" w:rsidP="5CDE2892">
      <w:pPr>
        <w:pStyle w:val="BodyText"/>
        <w:spacing w:line="276" w:lineRule="auto"/>
        <w:ind w:left="170" w:right="154" w:hanging="15"/>
        <w:rPr>
          <w:sz w:val="22"/>
          <w:szCs w:val="22"/>
        </w:rPr>
      </w:pPr>
      <w:proofErr w:type="gramStart"/>
      <w:r w:rsidRPr="001D1D48">
        <w:rPr>
          <w:sz w:val="22"/>
          <w:szCs w:val="22"/>
        </w:rPr>
        <w:t>WHEREAS,</w:t>
      </w:r>
      <w:proofErr w:type="gramEnd"/>
      <w:r w:rsidRPr="001D1D48">
        <w:rPr>
          <w:sz w:val="22"/>
          <w:szCs w:val="22"/>
        </w:rPr>
        <w:t xml:space="preserve"> The SFMTA plans to submit a </w:t>
      </w:r>
      <w:r w:rsidR="002B7F54" w:rsidRPr="001D1D48">
        <w:rPr>
          <w:sz w:val="22"/>
          <w:szCs w:val="22"/>
        </w:rPr>
        <w:t>grant application</w:t>
      </w:r>
      <w:r w:rsidR="6EC46352" w:rsidRPr="001D1D48">
        <w:rPr>
          <w:sz w:val="22"/>
          <w:szCs w:val="22"/>
        </w:rPr>
        <w:t xml:space="preserve"> </w:t>
      </w:r>
      <w:r w:rsidRPr="001D1D48">
        <w:rPr>
          <w:sz w:val="22"/>
          <w:szCs w:val="22"/>
        </w:rPr>
        <w:t xml:space="preserve">to </w:t>
      </w:r>
      <w:r w:rsidR="004B392A" w:rsidRPr="001D1D48">
        <w:rPr>
          <w:sz w:val="22"/>
          <w:szCs w:val="22"/>
        </w:rPr>
        <w:t xml:space="preserve">BART </w:t>
      </w:r>
      <w:r w:rsidR="00CF4EE5" w:rsidRPr="001D1D48">
        <w:rPr>
          <w:sz w:val="22"/>
          <w:szCs w:val="22"/>
        </w:rPr>
        <w:t>to implement improvements to</w:t>
      </w:r>
      <w:r w:rsidR="00317DA9" w:rsidRPr="001D1D48">
        <w:rPr>
          <w:sz w:val="22"/>
          <w:szCs w:val="22"/>
        </w:rPr>
        <w:t xml:space="preserve"> </w:t>
      </w:r>
      <w:r w:rsidR="00E03528" w:rsidRPr="001D1D48">
        <w:rPr>
          <w:sz w:val="22"/>
          <w:szCs w:val="22"/>
        </w:rPr>
        <w:t>the</w:t>
      </w:r>
      <w:r w:rsidR="00317DA9" w:rsidRPr="001D1D48">
        <w:rPr>
          <w:sz w:val="22"/>
          <w:szCs w:val="22"/>
        </w:rPr>
        <w:t xml:space="preserve">se four Slow Streets to </w:t>
      </w:r>
      <w:r w:rsidR="001D1D48" w:rsidRPr="001D1D48">
        <w:rPr>
          <w:sz w:val="22"/>
          <w:szCs w:val="22"/>
        </w:rPr>
        <w:t>improve safety, comfort and connectivity for all users traveling to and from the Glen Park BART Station</w:t>
      </w:r>
      <w:r w:rsidR="004B392A" w:rsidRPr="001D1D48">
        <w:rPr>
          <w:sz w:val="22"/>
        </w:rPr>
        <w:t>; and,</w:t>
      </w:r>
    </w:p>
    <w:p w14:paraId="2E35FD3B" w14:textId="68409E51" w:rsidR="004B392A" w:rsidRDefault="004B392A" w:rsidP="5CDE2892">
      <w:pPr>
        <w:pStyle w:val="BodyText"/>
        <w:spacing w:line="276" w:lineRule="auto"/>
        <w:ind w:left="170" w:right="154" w:hanging="15"/>
        <w:rPr>
          <w:sz w:val="22"/>
          <w:szCs w:val="22"/>
          <w:highlight w:val="yellow"/>
        </w:rPr>
      </w:pPr>
    </w:p>
    <w:p w14:paraId="12067A1F" w14:textId="399C4CD5" w:rsidR="004B392A" w:rsidRPr="004B392A" w:rsidRDefault="004B392A" w:rsidP="004B392A">
      <w:pPr>
        <w:pStyle w:val="BodyText"/>
        <w:spacing w:line="276" w:lineRule="auto"/>
        <w:ind w:left="170" w:right="237"/>
        <w:rPr>
          <w:sz w:val="22"/>
        </w:rPr>
      </w:pPr>
      <w:proofErr w:type="gramStart"/>
      <w:r w:rsidRPr="005B440F">
        <w:rPr>
          <w:sz w:val="22"/>
        </w:rPr>
        <w:t>WHEREAS,</w:t>
      </w:r>
      <w:proofErr w:type="gramEnd"/>
      <w:r w:rsidRPr="005B440F">
        <w:rPr>
          <w:sz w:val="22"/>
        </w:rPr>
        <w:t xml:space="preserve"> </w:t>
      </w:r>
      <w:r>
        <w:rPr>
          <w:sz w:val="22"/>
        </w:rPr>
        <w:t>BART</w:t>
      </w:r>
      <w:r w:rsidRPr="005B440F">
        <w:rPr>
          <w:sz w:val="22"/>
        </w:rPr>
        <w:t xml:space="preserve"> requires that each </w:t>
      </w:r>
      <w:r>
        <w:rPr>
          <w:sz w:val="22"/>
        </w:rPr>
        <w:t>Safe Routes to BART grant application</w:t>
      </w:r>
      <w:r w:rsidRPr="005B440F">
        <w:rPr>
          <w:sz w:val="22"/>
        </w:rPr>
        <w:t xml:space="preserve"> </w:t>
      </w:r>
      <w:r>
        <w:rPr>
          <w:sz w:val="22"/>
        </w:rPr>
        <w:t>be accompanied by a letter of support from</w:t>
      </w:r>
      <w:r w:rsidRPr="005B440F">
        <w:rPr>
          <w:sz w:val="22"/>
        </w:rPr>
        <w:t xml:space="preserve"> the local Bicycle Advisory Committee</w:t>
      </w:r>
      <w:bookmarkStart w:id="0" w:name="_Hlk128041124"/>
      <w:r w:rsidRPr="005B440F">
        <w:rPr>
          <w:sz w:val="22"/>
        </w:rPr>
        <w:t>; and,</w:t>
      </w:r>
      <w:bookmarkEnd w:id="0"/>
    </w:p>
    <w:p w14:paraId="67671BD2" w14:textId="77777777" w:rsidR="00972449" w:rsidRDefault="00972449" w:rsidP="00E60684">
      <w:pPr>
        <w:pStyle w:val="BodyText"/>
        <w:spacing w:line="276" w:lineRule="auto"/>
        <w:ind w:left="0" w:right="154"/>
        <w:rPr>
          <w:sz w:val="22"/>
          <w:szCs w:val="22"/>
        </w:rPr>
      </w:pPr>
    </w:p>
    <w:p w14:paraId="4567258B" w14:textId="0582A337" w:rsidR="00A41DEA" w:rsidRDefault="00A41DEA" w:rsidP="00F8655C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  <w:r w:rsidRPr="00B32457">
        <w:rPr>
          <w:rFonts w:ascii="Times New Roman" w:eastAsia="Times New Roman" w:hAnsi="Times New Roman"/>
          <w:szCs w:val="21"/>
        </w:rPr>
        <w:t xml:space="preserve">WHEREAS, </w:t>
      </w:r>
      <w:proofErr w:type="gramStart"/>
      <w:r w:rsidRPr="00B32457">
        <w:rPr>
          <w:rFonts w:ascii="Times New Roman" w:eastAsia="Times New Roman" w:hAnsi="Times New Roman"/>
          <w:szCs w:val="21"/>
        </w:rPr>
        <w:t>These</w:t>
      </w:r>
      <w:proofErr w:type="gramEnd"/>
      <w:r w:rsidRPr="00B32457">
        <w:rPr>
          <w:rFonts w:ascii="Times New Roman" w:eastAsia="Times New Roman" w:hAnsi="Times New Roman"/>
          <w:szCs w:val="21"/>
        </w:rPr>
        <w:t xml:space="preserve"> four Slow Streets would be upgraded with program signage and</w:t>
      </w:r>
      <w:r w:rsidR="006378FE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pavement markings, traffic calming elements, and concrete traffic islands that create</w:t>
      </w:r>
      <w:r w:rsidR="006378FE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community space for art and greenery. Wayfinding signs would be enhanced along Slow</w:t>
      </w:r>
      <w:r w:rsidR="006378FE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Streets to provide clear instructions for connections to both the Glen Park BART Station and</w:t>
      </w:r>
      <w:r w:rsidR="00F8655C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other routes on the city’s active transportation network</w:t>
      </w:r>
      <w:r w:rsidR="004B392A" w:rsidRPr="004B392A">
        <w:rPr>
          <w:rFonts w:ascii="Times New Roman" w:eastAsia="Times New Roman" w:hAnsi="Times New Roman"/>
          <w:szCs w:val="21"/>
        </w:rPr>
        <w:t>; and,</w:t>
      </w:r>
    </w:p>
    <w:p w14:paraId="7FBC2262" w14:textId="77777777" w:rsidR="00363BB2" w:rsidRPr="00B32457" w:rsidRDefault="00363BB2" w:rsidP="00F8655C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</w:p>
    <w:p w14:paraId="33A6150F" w14:textId="77777777" w:rsidR="00363BB2" w:rsidRDefault="00363BB2" w:rsidP="00363BB2">
      <w:pPr>
        <w:widowControl/>
        <w:autoSpaceDE w:val="0"/>
        <w:autoSpaceDN w:val="0"/>
        <w:adjustRightInd w:val="0"/>
        <w:ind w:left="180"/>
      </w:pPr>
      <w:proofErr w:type="gramStart"/>
      <w:r w:rsidRPr="00B32457">
        <w:rPr>
          <w:rFonts w:ascii="Times New Roman" w:eastAsia="Times New Roman" w:hAnsi="Times New Roman"/>
          <w:szCs w:val="21"/>
        </w:rPr>
        <w:t>WHEREAS,</w:t>
      </w:r>
      <w:proofErr w:type="gramEnd"/>
      <w:r w:rsidRPr="00B32457">
        <w:rPr>
          <w:rFonts w:ascii="Times New Roman" w:eastAsia="Times New Roman" w:hAnsi="Times New Roman"/>
          <w:szCs w:val="21"/>
        </w:rPr>
        <w:t xml:space="preserve"> Safety and comfort for those walking, biking and rolling would be improved</w:t>
      </w:r>
      <w:r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through pedestrian safety elements such as continental crosswalks and daylighting, traffic</w:t>
      </w:r>
      <w:r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calming treatments such as speed cushions, and landscaped traffic islands designed to</w:t>
      </w:r>
      <w:r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discourage vehicle through traffic</w:t>
      </w:r>
      <w:r w:rsidRPr="005B440F">
        <w:t>; and,</w:t>
      </w:r>
    </w:p>
    <w:p w14:paraId="50B4ABE5" w14:textId="1EDA5525" w:rsidR="00363BB2" w:rsidRDefault="00363BB2" w:rsidP="00363BB2">
      <w:pPr>
        <w:widowControl/>
        <w:autoSpaceDE w:val="0"/>
        <w:autoSpaceDN w:val="0"/>
        <w:adjustRightInd w:val="0"/>
        <w:rPr>
          <w:rFonts w:ascii="Times New Roman" w:eastAsia="Times New Roman" w:hAnsi="Times New Roman"/>
          <w:szCs w:val="21"/>
        </w:rPr>
      </w:pPr>
    </w:p>
    <w:p w14:paraId="7C8B3C85" w14:textId="77777777" w:rsidR="00363BB2" w:rsidRPr="001953EC" w:rsidRDefault="00363BB2" w:rsidP="00363BB2">
      <w:pPr>
        <w:pStyle w:val="BodyText"/>
        <w:spacing w:line="276" w:lineRule="auto"/>
        <w:ind w:left="175" w:right="117" w:firstLine="9"/>
        <w:rPr>
          <w:sz w:val="22"/>
        </w:rPr>
      </w:pPr>
      <w:proofErr w:type="gramStart"/>
      <w:r w:rsidRPr="005B440F">
        <w:rPr>
          <w:sz w:val="22"/>
        </w:rPr>
        <w:t>WHEREAS,</w:t>
      </w:r>
      <w:proofErr w:type="gramEnd"/>
      <w:r w:rsidRPr="005B440F">
        <w:rPr>
          <w:sz w:val="22"/>
        </w:rPr>
        <w:t xml:space="preserve"> </w:t>
      </w:r>
      <w:r w:rsidRPr="001953EC">
        <w:rPr>
          <w:sz w:val="22"/>
        </w:rPr>
        <w:t>These Slow</w:t>
      </w:r>
      <w:r>
        <w:rPr>
          <w:sz w:val="22"/>
        </w:rPr>
        <w:t xml:space="preserve"> </w:t>
      </w:r>
      <w:r w:rsidRPr="001953EC">
        <w:rPr>
          <w:sz w:val="22"/>
        </w:rPr>
        <w:t>Streets upgrades would improve safety, comfort and connectivity for all users traveling</w:t>
      </w:r>
    </w:p>
    <w:p w14:paraId="390128E9" w14:textId="31C6DC3A" w:rsidR="00363BB2" w:rsidRPr="00B32457" w:rsidRDefault="00363BB2" w:rsidP="00363BB2">
      <w:pPr>
        <w:pStyle w:val="BodyText"/>
        <w:spacing w:line="276" w:lineRule="auto"/>
        <w:ind w:left="175" w:right="117" w:firstLine="9"/>
        <w:rPr>
          <w:sz w:val="22"/>
        </w:rPr>
      </w:pPr>
      <w:r w:rsidRPr="001953EC">
        <w:rPr>
          <w:sz w:val="22"/>
        </w:rPr>
        <w:t>to and from the Glen Park BART Station. This will help accomplish two of San</w:t>
      </w:r>
      <w:r>
        <w:rPr>
          <w:sz w:val="22"/>
        </w:rPr>
        <w:t xml:space="preserve"> </w:t>
      </w:r>
      <w:r w:rsidRPr="001953EC">
        <w:rPr>
          <w:sz w:val="22"/>
        </w:rPr>
        <w:t>Francisco’s important goals: to reduce and eliminate vehicular crashes that injure and</w:t>
      </w:r>
      <w:r>
        <w:rPr>
          <w:sz w:val="22"/>
        </w:rPr>
        <w:t xml:space="preserve"> </w:t>
      </w:r>
      <w:r w:rsidRPr="001953EC">
        <w:rPr>
          <w:sz w:val="22"/>
        </w:rPr>
        <w:t>kill people on foot and on bikes and to reduce greenhouse gas emissions by</w:t>
      </w:r>
      <w:r>
        <w:rPr>
          <w:sz w:val="22"/>
        </w:rPr>
        <w:t xml:space="preserve"> </w:t>
      </w:r>
      <w:r w:rsidRPr="001953EC">
        <w:rPr>
          <w:sz w:val="22"/>
        </w:rPr>
        <w:t>encouraging people to walk and bike to BART and other destinations.</w:t>
      </w:r>
    </w:p>
    <w:p w14:paraId="407A8FB9" w14:textId="77777777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</w:p>
    <w:p w14:paraId="3244E47E" w14:textId="7F802078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  <w:r w:rsidRPr="00B32457">
        <w:rPr>
          <w:rFonts w:ascii="Times New Roman" w:eastAsia="Times New Roman" w:hAnsi="Times New Roman"/>
          <w:szCs w:val="21"/>
        </w:rPr>
        <w:t xml:space="preserve">WHEREAS, </w:t>
      </w:r>
      <w:proofErr w:type="gramStart"/>
      <w:r w:rsidRPr="00B32457">
        <w:rPr>
          <w:rFonts w:ascii="Times New Roman" w:eastAsia="Times New Roman" w:hAnsi="Times New Roman"/>
          <w:szCs w:val="21"/>
        </w:rPr>
        <w:t>Because</w:t>
      </w:r>
      <w:proofErr w:type="gramEnd"/>
      <w:r w:rsidRPr="00B32457">
        <w:rPr>
          <w:rFonts w:ascii="Times New Roman" w:eastAsia="Times New Roman" w:hAnsi="Times New Roman"/>
          <w:szCs w:val="21"/>
        </w:rPr>
        <w:t xml:space="preserve"> transportation is a system, we must make these essential and visible</w:t>
      </w:r>
      <w:r w:rsidR="005844CE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changes to the infrastructure to enable people to easily change their transportation choices</w:t>
      </w:r>
      <w:r w:rsidR="005844CE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and behaviors</w:t>
      </w:r>
      <w:r w:rsidR="004B392A" w:rsidRPr="004B392A">
        <w:rPr>
          <w:rFonts w:ascii="Times New Roman" w:eastAsia="Times New Roman" w:hAnsi="Times New Roman"/>
          <w:szCs w:val="21"/>
        </w:rPr>
        <w:t>; and,</w:t>
      </w:r>
    </w:p>
    <w:p w14:paraId="4BC46806" w14:textId="77777777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</w:p>
    <w:p w14:paraId="7944271C" w14:textId="136C2470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  <w:r w:rsidRPr="00B32457">
        <w:rPr>
          <w:rFonts w:ascii="Times New Roman" w:eastAsia="Times New Roman" w:hAnsi="Times New Roman"/>
          <w:szCs w:val="21"/>
        </w:rPr>
        <w:t xml:space="preserve">WHEREAS, </w:t>
      </w:r>
      <w:proofErr w:type="gramStart"/>
      <w:r w:rsidRPr="00B32457">
        <w:rPr>
          <w:rFonts w:ascii="Times New Roman" w:eastAsia="Times New Roman" w:hAnsi="Times New Roman"/>
          <w:szCs w:val="21"/>
        </w:rPr>
        <w:t>Improving</w:t>
      </w:r>
      <w:proofErr w:type="gramEnd"/>
      <w:r w:rsidRPr="00B32457">
        <w:rPr>
          <w:rFonts w:ascii="Times New Roman" w:eastAsia="Times New Roman" w:hAnsi="Times New Roman"/>
          <w:szCs w:val="21"/>
        </w:rPr>
        <w:t xml:space="preserve"> user experience by bettering safety and enhancing connectivity</w:t>
      </w:r>
      <w:r w:rsidR="0025623C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through the increased efficiency of connected Slow Streets and bikeways of the existing</w:t>
      </w:r>
      <w:r w:rsidR="0025623C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active transportation network will increase the numbers of people on bikes and foot. The</w:t>
      </w:r>
      <w:r w:rsidR="00690902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Slow Streets pavement markings, wayfinding signs to BART and the other Slow Streets and</w:t>
      </w:r>
      <w:r w:rsidR="00690902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bikeways will enhance the awareness and sense of place of the Slow Street. These will</w:t>
      </w:r>
      <w:r w:rsidR="00690902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normalize active transportation choices</w:t>
      </w:r>
      <w:r w:rsidR="004B392A" w:rsidRPr="004B392A">
        <w:rPr>
          <w:rFonts w:ascii="Times New Roman" w:eastAsia="Times New Roman" w:hAnsi="Times New Roman"/>
          <w:szCs w:val="21"/>
        </w:rPr>
        <w:t>; and,</w:t>
      </w:r>
    </w:p>
    <w:p w14:paraId="0D92F020" w14:textId="77777777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</w:p>
    <w:p w14:paraId="411DDDEE" w14:textId="0B190F60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  <w:proofErr w:type="gramStart"/>
      <w:r w:rsidRPr="00B32457">
        <w:rPr>
          <w:rFonts w:ascii="Times New Roman" w:eastAsia="Times New Roman" w:hAnsi="Times New Roman"/>
          <w:szCs w:val="21"/>
        </w:rPr>
        <w:t>WHEREAS,</w:t>
      </w:r>
      <w:proofErr w:type="gramEnd"/>
      <w:r w:rsidRPr="00B32457">
        <w:rPr>
          <w:rFonts w:ascii="Times New Roman" w:eastAsia="Times New Roman" w:hAnsi="Times New Roman"/>
          <w:szCs w:val="21"/>
        </w:rPr>
        <w:t xml:space="preserve"> These Slow Streets upgrades would improve safety, comfort and connectivity</w:t>
      </w:r>
      <w:r w:rsidR="00690902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for all users traveling to and from the Glen Park BART Station, this will make biking and</w:t>
      </w:r>
      <w:r w:rsidR="00690902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walking safer and therefore a more attractive transportation choice. Since the feeling of not</w:t>
      </w:r>
      <w:r w:rsidR="00690902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being safe on the street is the main impediment for people who choose not to bike and walk</w:t>
      </w:r>
      <w:r w:rsidR="00575FCE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making our streets safer will eliminate this barrier</w:t>
      </w:r>
      <w:r w:rsidR="004B392A" w:rsidRPr="004B392A">
        <w:rPr>
          <w:rFonts w:ascii="Times New Roman" w:eastAsia="Times New Roman" w:hAnsi="Times New Roman"/>
          <w:szCs w:val="21"/>
        </w:rPr>
        <w:t>; and,</w:t>
      </w:r>
    </w:p>
    <w:p w14:paraId="3B9AF837" w14:textId="77777777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</w:p>
    <w:p w14:paraId="31D7D34C" w14:textId="53101517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  <w:r w:rsidRPr="00B32457">
        <w:rPr>
          <w:rFonts w:ascii="Times New Roman" w:eastAsia="Times New Roman" w:hAnsi="Times New Roman"/>
          <w:szCs w:val="21"/>
        </w:rPr>
        <w:t xml:space="preserve">WHEREAS, </w:t>
      </w:r>
      <w:proofErr w:type="gramStart"/>
      <w:r w:rsidRPr="00B32457">
        <w:rPr>
          <w:rFonts w:ascii="Times New Roman" w:eastAsia="Times New Roman" w:hAnsi="Times New Roman"/>
          <w:szCs w:val="21"/>
        </w:rPr>
        <w:t>Making</w:t>
      </w:r>
      <w:proofErr w:type="gramEnd"/>
      <w:r w:rsidRPr="00B32457">
        <w:rPr>
          <w:rFonts w:ascii="Times New Roman" w:eastAsia="Times New Roman" w:hAnsi="Times New Roman"/>
          <w:szCs w:val="21"/>
        </w:rPr>
        <w:t xml:space="preserve"> it faster and safer to get to BART will potentially increase ridership</w:t>
      </w:r>
      <w:r w:rsidR="00A1641F" w:rsidRPr="004B392A">
        <w:rPr>
          <w:rFonts w:ascii="Times New Roman" w:eastAsia="Times New Roman" w:hAnsi="Times New Roman"/>
          <w:szCs w:val="21"/>
        </w:rPr>
        <w:t>; and,</w:t>
      </w:r>
    </w:p>
    <w:p w14:paraId="4F46D101" w14:textId="77777777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</w:p>
    <w:p w14:paraId="343479CE" w14:textId="16FDAB7B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  <w:proofErr w:type="gramStart"/>
      <w:r w:rsidRPr="00B32457">
        <w:rPr>
          <w:rFonts w:ascii="Times New Roman" w:eastAsia="Times New Roman" w:hAnsi="Times New Roman"/>
          <w:szCs w:val="21"/>
        </w:rPr>
        <w:t>WHEREAS,</w:t>
      </w:r>
      <w:proofErr w:type="gramEnd"/>
      <w:r w:rsidRPr="00B32457">
        <w:rPr>
          <w:rFonts w:ascii="Times New Roman" w:eastAsia="Times New Roman" w:hAnsi="Times New Roman"/>
          <w:szCs w:val="21"/>
        </w:rPr>
        <w:t xml:space="preserve"> </w:t>
      </w:r>
      <w:r w:rsidR="00926117">
        <w:rPr>
          <w:rFonts w:ascii="Times New Roman" w:eastAsia="Times New Roman" w:hAnsi="Times New Roman"/>
          <w:szCs w:val="21"/>
        </w:rPr>
        <w:t>The BAC supports infrastructure upgrades that</w:t>
      </w:r>
      <w:r w:rsidR="008F0EA8">
        <w:rPr>
          <w:rFonts w:ascii="Times New Roman" w:eastAsia="Times New Roman" w:hAnsi="Times New Roman"/>
          <w:szCs w:val="21"/>
        </w:rPr>
        <w:t xml:space="preserve"> </w:t>
      </w:r>
      <w:r w:rsidR="00926117">
        <w:rPr>
          <w:rFonts w:ascii="Times New Roman" w:eastAsia="Times New Roman" w:hAnsi="Times New Roman"/>
          <w:szCs w:val="21"/>
        </w:rPr>
        <w:t xml:space="preserve">will </w:t>
      </w:r>
      <w:r w:rsidRPr="00B32457">
        <w:rPr>
          <w:rFonts w:ascii="Times New Roman" w:eastAsia="Times New Roman" w:hAnsi="Times New Roman"/>
          <w:szCs w:val="21"/>
        </w:rPr>
        <w:t>mak</w:t>
      </w:r>
      <w:r w:rsidR="00926117">
        <w:rPr>
          <w:rFonts w:ascii="Times New Roman" w:eastAsia="Times New Roman" w:hAnsi="Times New Roman"/>
          <w:szCs w:val="21"/>
        </w:rPr>
        <w:t>e</w:t>
      </w:r>
      <w:r w:rsidRPr="00B32457">
        <w:rPr>
          <w:rFonts w:ascii="Times New Roman" w:eastAsia="Times New Roman" w:hAnsi="Times New Roman"/>
          <w:szCs w:val="21"/>
        </w:rPr>
        <w:t xml:space="preserve"> it as easy as possible for people of all ages, demographics and abilities</w:t>
      </w:r>
      <w:r w:rsidR="00926117">
        <w:rPr>
          <w:rFonts w:ascii="Times New Roman" w:eastAsia="Times New Roman" w:hAnsi="Times New Roman"/>
          <w:szCs w:val="21"/>
        </w:rPr>
        <w:t>, including students attending the many schools in the area,</w:t>
      </w:r>
      <w:r w:rsidRPr="00B32457">
        <w:rPr>
          <w:rFonts w:ascii="Times New Roman" w:eastAsia="Times New Roman" w:hAnsi="Times New Roman"/>
          <w:szCs w:val="21"/>
        </w:rPr>
        <w:t xml:space="preserve"> to</w:t>
      </w:r>
      <w:r w:rsidR="008F0EA8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choose the healthiest and often fastest option to get around our beautiful city</w:t>
      </w:r>
      <w:r w:rsidR="00A1641F" w:rsidRPr="004B392A">
        <w:rPr>
          <w:rFonts w:ascii="Times New Roman" w:eastAsia="Times New Roman" w:hAnsi="Times New Roman"/>
          <w:szCs w:val="21"/>
        </w:rPr>
        <w:t>; and,</w:t>
      </w:r>
    </w:p>
    <w:p w14:paraId="5660AB46" w14:textId="77777777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</w:p>
    <w:p w14:paraId="2BC8A9AE" w14:textId="00D8110A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  <w:r w:rsidRPr="00B32457">
        <w:rPr>
          <w:rFonts w:ascii="Times New Roman" w:eastAsia="Times New Roman" w:hAnsi="Times New Roman"/>
          <w:szCs w:val="21"/>
        </w:rPr>
        <w:t xml:space="preserve">WHEREAS, </w:t>
      </w:r>
      <w:r w:rsidR="00E6740F">
        <w:rPr>
          <w:rFonts w:ascii="Times New Roman" w:eastAsia="Times New Roman" w:hAnsi="Times New Roman"/>
          <w:szCs w:val="21"/>
        </w:rPr>
        <w:t>V</w:t>
      </w:r>
      <w:r w:rsidRPr="00B32457">
        <w:rPr>
          <w:rFonts w:ascii="Times New Roman" w:eastAsia="Times New Roman" w:hAnsi="Times New Roman"/>
          <w:szCs w:val="21"/>
        </w:rPr>
        <w:t xml:space="preserve">ehicle drivers have been given free </w:t>
      </w:r>
      <w:proofErr w:type="spellStart"/>
      <w:r w:rsidRPr="00B32457">
        <w:rPr>
          <w:rFonts w:ascii="Times New Roman" w:eastAsia="Times New Roman" w:hAnsi="Times New Roman"/>
          <w:szCs w:val="21"/>
        </w:rPr>
        <w:t>reign</w:t>
      </w:r>
      <w:proofErr w:type="spellEnd"/>
      <w:r w:rsidRPr="00B32457">
        <w:rPr>
          <w:rFonts w:ascii="Times New Roman" w:eastAsia="Times New Roman" w:hAnsi="Times New Roman"/>
          <w:szCs w:val="21"/>
        </w:rPr>
        <w:t xml:space="preserve"> on public streets, it’s now time to give</w:t>
      </w:r>
      <w:r w:rsidR="008F0EA8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 xml:space="preserve">people safe, </w:t>
      </w:r>
      <w:proofErr w:type="gramStart"/>
      <w:r w:rsidRPr="00B32457">
        <w:rPr>
          <w:rFonts w:ascii="Times New Roman" w:eastAsia="Times New Roman" w:hAnsi="Times New Roman"/>
          <w:szCs w:val="21"/>
        </w:rPr>
        <w:t>healthy</w:t>
      </w:r>
      <w:proofErr w:type="gramEnd"/>
      <w:r w:rsidRPr="00B32457">
        <w:rPr>
          <w:rFonts w:ascii="Times New Roman" w:eastAsia="Times New Roman" w:hAnsi="Times New Roman"/>
          <w:szCs w:val="21"/>
        </w:rPr>
        <w:t xml:space="preserve"> and convenient ways to get around without the conflicts and stresses of</w:t>
      </w:r>
      <w:r w:rsidR="008F0EA8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close contact with automobiles</w:t>
      </w:r>
      <w:r w:rsidR="00A1641F" w:rsidRPr="004B392A">
        <w:rPr>
          <w:rFonts w:ascii="Times New Roman" w:eastAsia="Times New Roman" w:hAnsi="Times New Roman"/>
          <w:szCs w:val="21"/>
        </w:rPr>
        <w:t>; and,</w:t>
      </w:r>
    </w:p>
    <w:p w14:paraId="2DD7CFCB" w14:textId="77777777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</w:p>
    <w:p w14:paraId="41B16573" w14:textId="2A00A58F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  <w:proofErr w:type="gramStart"/>
      <w:r w:rsidRPr="00B32457">
        <w:rPr>
          <w:rFonts w:ascii="Times New Roman" w:eastAsia="Times New Roman" w:hAnsi="Times New Roman"/>
          <w:szCs w:val="21"/>
        </w:rPr>
        <w:t>WHEREAS,</w:t>
      </w:r>
      <w:proofErr w:type="gramEnd"/>
      <w:r w:rsidRPr="00B32457">
        <w:rPr>
          <w:rFonts w:ascii="Times New Roman" w:eastAsia="Times New Roman" w:hAnsi="Times New Roman"/>
          <w:szCs w:val="21"/>
        </w:rPr>
        <w:t xml:space="preserve"> </w:t>
      </w:r>
      <w:r w:rsidR="00E6740F">
        <w:rPr>
          <w:rFonts w:ascii="Times New Roman" w:eastAsia="Times New Roman" w:hAnsi="Times New Roman"/>
          <w:szCs w:val="21"/>
        </w:rPr>
        <w:t>2021 d</w:t>
      </w:r>
      <w:r w:rsidRPr="00B32457">
        <w:rPr>
          <w:rFonts w:ascii="Times New Roman" w:eastAsia="Times New Roman" w:hAnsi="Times New Roman"/>
          <w:szCs w:val="21"/>
        </w:rPr>
        <w:t>ata shows that the overall collision rate has decreased on 84% of Slow Streets</w:t>
      </w:r>
      <w:r w:rsidR="008F0EA8">
        <w:rPr>
          <w:rFonts w:ascii="Times New Roman" w:eastAsia="Times New Roman" w:hAnsi="Times New Roman"/>
          <w:szCs w:val="21"/>
        </w:rPr>
        <w:t xml:space="preserve"> </w:t>
      </w:r>
      <w:r w:rsidRPr="00B32457">
        <w:rPr>
          <w:rFonts w:ascii="Times New Roman" w:eastAsia="Times New Roman" w:hAnsi="Times New Roman"/>
          <w:szCs w:val="21"/>
        </w:rPr>
        <w:t>and has been reduced to zero on 48% of them</w:t>
      </w:r>
      <w:r w:rsidR="002E2D0F">
        <w:rPr>
          <w:rFonts w:ascii="Times New Roman" w:eastAsia="Times New Roman" w:hAnsi="Times New Roman"/>
          <w:szCs w:val="21"/>
        </w:rPr>
        <w:t xml:space="preserve">; </w:t>
      </w:r>
      <w:r w:rsidR="002E2D0F" w:rsidRPr="002E2D0F">
        <w:rPr>
          <w:rFonts w:ascii="Times New Roman" w:eastAsia="Times New Roman" w:hAnsi="Times New Roman"/>
          <w:szCs w:val="21"/>
        </w:rPr>
        <w:t xml:space="preserve">therefore, be it  </w:t>
      </w:r>
    </w:p>
    <w:p w14:paraId="268984C2" w14:textId="77777777" w:rsidR="00A41DEA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</w:p>
    <w:p w14:paraId="435BD573" w14:textId="7A67D233" w:rsidR="00D43635" w:rsidRPr="00B32457" w:rsidRDefault="00A41DEA" w:rsidP="00CE6112">
      <w:pPr>
        <w:widowControl/>
        <w:autoSpaceDE w:val="0"/>
        <w:autoSpaceDN w:val="0"/>
        <w:adjustRightInd w:val="0"/>
        <w:ind w:left="180"/>
        <w:rPr>
          <w:rFonts w:ascii="Times New Roman" w:eastAsia="Times New Roman" w:hAnsi="Times New Roman"/>
          <w:szCs w:val="21"/>
        </w:rPr>
      </w:pPr>
      <w:r w:rsidRPr="00B32457">
        <w:rPr>
          <w:rFonts w:ascii="Times New Roman" w:eastAsia="Times New Roman" w:hAnsi="Times New Roman"/>
          <w:szCs w:val="21"/>
        </w:rPr>
        <w:t xml:space="preserve">RESOLVED, The SFBAC </w:t>
      </w:r>
      <w:r w:rsidR="00B32457" w:rsidRPr="00B32457">
        <w:rPr>
          <w:rFonts w:ascii="Times New Roman" w:eastAsia="Times New Roman" w:hAnsi="Times New Roman"/>
          <w:szCs w:val="21"/>
        </w:rPr>
        <w:t>endorses and supports</w:t>
      </w:r>
      <w:r w:rsidRPr="00B32457">
        <w:rPr>
          <w:rFonts w:ascii="Times New Roman" w:eastAsia="Times New Roman" w:hAnsi="Times New Roman"/>
          <w:szCs w:val="21"/>
        </w:rPr>
        <w:t xml:space="preserve"> the City and County of San Francisco</w:t>
      </w:r>
      <w:r w:rsidR="00B32457" w:rsidRPr="00B32457">
        <w:rPr>
          <w:rFonts w:ascii="Times New Roman" w:eastAsia="Times New Roman" w:hAnsi="Times New Roman"/>
          <w:szCs w:val="21"/>
        </w:rPr>
        <w:t>’s Safe Routes to BART grant application</w:t>
      </w:r>
      <w:r w:rsidRPr="00B32457">
        <w:rPr>
          <w:rFonts w:ascii="Times New Roman" w:eastAsia="Times New Roman" w:hAnsi="Times New Roman"/>
          <w:szCs w:val="21"/>
        </w:rPr>
        <w:t xml:space="preserve"> to </w:t>
      </w:r>
      <w:r w:rsidR="00B32457" w:rsidRPr="00B32457">
        <w:rPr>
          <w:rFonts w:ascii="Times New Roman" w:eastAsia="Times New Roman" w:hAnsi="Times New Roman"/>
          <w:szCs w:val="21"/>
        </w:rPr>
        <w:t xml:space="preserve">fund improvements for </w:t>
      </w:r>
      <w:r w:rsidRPr="00B32457">
        <w:rPr>
          <w:rFonts w:ascii="Times New Roman" w:eastAsia="Times New Roman" w:hAnsi="Times New Roman"/>
          <w:szCs w:val="21"/>
        </w:rPr>
        <w:t>these four Glen Park streets, Arlington Street, Cayuga Avenue, Chenery Street, and Hearst Avenue</w:t>
      </w:r>
      <w:r w:rsidR="00B32457" w:rsidRPr="00B32457">
        <w:rPr>
          <w:rFonts w:ascii="Times New Roman" w:eastAsia="Times New Roman" w:hAnsi="Times New Roman"/>
          <w:szCs w:val="21"/>
        </w:rPr>
        <w:t xml:space="preserve">, turning them </w:t>
      </w:r>
      <w:r w:rsidRPr="00B32457">
        <w:rPr>
          <w:rFonts w:ascii="Times New Roman" w:eastAsia="Times New Roman" w:hAnsi="Times New Roman"/>
          <w:szCs w:val="21"/>
        </w:rPr>
        <w:t xml:space="preserve">into permanent Slow Streets </w:t>
      </w:r>
      <w:r w:rsidR="00B32457" w:rsidRPr="00B32457">
        <w:rPr>
          <w:rFonts w:ascii="Times New Roman" w:eastAsia="Times New Roman" w:hAnsi="Times New Roman"/>
          <w:szCs w:val="21"/>
        </w:rPr>
        <w:t xml:space="preserve">that </w:t>
      </w:r>
      <w:r w:rsidRPr="00B32457">
        <w:rPr>
          <w:rFonts w:ascii="Times New Roman" w:eastAsia="Times New Roman" w:hAnsi="Times New Roman"/>
          <w:szCs w:val="21"/>
        </w:rPr>
        <w:t>connect neighborhoods to BART</w:t>
      </w:r>
      <w:r w:rsidR="00A1641F">
        <w:rPr>
          <w:rFonts w:ascii="Times New Roman" w:eastAsia="Times New Roman" w:hAnsi="Times New Roman"/>
          <w:szCs w:val="21"/>
        </w:rPr>
        <w:t xml:space="preserve">. </w:t>
      </w:r>
    </w:p>
    <w:p w14:paraId="31F56FB2" w14:textId="77777777" w:rsidR="00A41DEA" w:rsidRPr="005B440F" w:rsidRDefault="00A41DEA" w:rsidP="005B440F">
      <w:pPr>
        <w:spacing w:before="5" w:line="276" w:lineRule="auto"/>
        <w:rPr>
          <w:rFonts w:ascii="Times New Roman" w:eastAsia="Times New Roman" w:hAnsi="Times New Roman" w:cs="Times New Roman"/>
          <w:szCs w:val="23"/>
        </w:rPr>
      </w:pPr>
    </w:p>
    <w:p w14:paraId="0629A179" w14:textId="77777777" w:rsidR="00D43635" w:rsidRPr="005B440F" w:rsidRDefault="00D43635" w:rsidP="005B440F">
      <w:pPr>
        <w:spacing w:before="2" w:line="276" w:lineRule="auto"/>
        <w:rPr>
          <w:rFonts w:ascii="Times New Roman" w:eastAsia="Times New Roman" w:hAnsi="Times New Roman" w:cs="Times New Roman"/>
          <w:i/>
          <w:szCs w:val="25"/>
        </w:rPr>
      </w:pPr>
    </w:p>
    <w:p w14:paraId="077EC946" w14:textId="77FF216A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>District 1: Kristin Tieche</w:t>
      </w:r>
      <w:r w:rsidR="0060788D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- </w:t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  <w:t xml:space="preserve">District 7: Bert Hill </w:t>
      </w:r>
      <w:r w:rsidR="0060788D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- </w:t>
      </w:r>
    </w:p>
    <w:p w14:paraId="14AAF5DF" w14:textId="46DAB978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District 2: </w:t>
      </w:r>
      <w:r w:rsidR="001606CF">
        <w:rPr>
          <w:rFonts w:ascii="Times New Roman" w:eastAsia="Times New Roman" w:hAnsi="Times New Roman" w:cs="Times New Roman"/>
          <w:color w:val="000000" w:themeColor="text1"/>
          <w:szCs w:val="24"/>
        </w:rPr>
        <w:t>Whitney Ericson</w:t>
      </w:r>
      <w:r w:rsidR="0060788D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  <w:t xml:space="preserve">District 8: Diane Serafini </w:t>
      </w:r>
      <w:r w:rsidR="0060788D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- </w:t>
      </w:r>
    </w:p>
    <w:p w14:paraId="34323D36" w14:textId="7C8D065B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C3F54A7">
        <w:rPr>
          <w:rFonts w:ascii="Times New Roman" w:eastAsia="Times New Roman" w:hAnsi="Times New Roman" w:cs="Times New Roman"/>
          <w:color w:val="000000" w:themeColor="text1"/>
        </w:rPr>
        <w:t xml:space="preserve">District 3: Marc Brandt </w:t>
      </w:r>
      <w:r w:rsidR="0060788D" w:rsidRPr="7C3F54A7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>
        <w:tab/>
      </w:r>
      <w:r>
        <w:tab/>
      </w:r>
      <w:r>
        <w:tab/>
      </w:r>
      <w:r w:rsidRPr="7C3F54A7">
        <w:rPr>
          <w:rFonts w:ascii="Times New Roman" w:eastAsia="Times New Roman" w:hAnsi="Times New Roman" w:cs="Times New Roman"/>
          <w:color w:val="000000" w:themeColor="text1"/>
        </w:rPr>
        <w:t xml:space="preserve">District 9: </w:t>
      </w:r>
      <w:r w:rsidR="0028343C" w:rsidRPr="0028343C">
        <w:rPr>
          <w:rFonts w:ascii="Times New Roman" w:eastAsia="Times New Roman" w:hAnsi="Times New Roman" w:cs="Times New Roman"/>
          <w:color w:val="000000" w:themeColor="text1"/>
        </w:rPr>
        <w:t>Brandon Powell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0788D" w:rsidRPr="7C3F54A7">
        <w:rPr>
          <w:rFonts w:ascii="Times New Roman" w:eastAsia="Times New Roman" w:hAnsi="Times New Roman" w:cs="Times New Roman"/>
          <w:color w:val="000000" w:themeColor="text1"/>
        </w:rPr>
        <w:t xml:space="preserve">- </w:t>
      </w:r>
    </w:p>
    <w:p w14:paraId="109996F5" w14:textId="72266AC3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C3F54A7">
        <w:rPr>
          <w:rFonts w:ascii="Times New Roman" w:eastAsia="Times New Roman" w:hAnsi="Times New Roman" w:cs="Times New Roman"/>
          <w:color w:val="000000" w:themeColor="text1"/>
        </w:rPr>
        <w:t xml:space="preserve">District 4: </w:t>
      </w:r>
      <w:r w:rsidR="001606CF">
        <w:rPr>
          <w:rFonts w:ascii="Times New Roman" w:eastAsia="Times New Roman" w:hAnsi="Times New Roman" w:cs="Times New Roman"/>
          <w:color w:val="000000" w:themeColor="text1"/>
        </w:rPr>
        <w:t>Open</w:t>
      </w:r>
      <w:r>
        <w:tab/>
      </w:r>
      <w:r>
        <w:tab/>
      </w:r>
      <w:r>
        <w:tab/>
      </w:r>
      <w:r w:rsidR="001606CF">
        <w:tab/>
      </w:r>
      <w:r w:rsidR="001606CF">
        <w:tab/>
      </w:r>
      <w:r w:rsidRPr="7C3F54A7">
        <w:rPr>
          <w:rFonts w:ascii="Times New Roman" w:eastAsia="Times New Roman" w:hAnsi="Times New Roman" w:cs="Times New Roman"/>
          <w:color w:val="000000" w:themeColor="text1"/>
        </w:rPr>
        <w:t xml:space="preserve">District 10: Paul Wells </w:t>
      </w:r>
      <w:r w:rsidR="0060788D" w:rsidRPr="7C3F54A7">
        <w:rPr>
          <w:rFonts w:ascii="Times New Roman" w:eastAsia="Times New Roman" w:hAnsi="Times New Roman" w:cs="Times New Roman"/>
          <w:color w:val="000000" w:themeColor="text1"/>
        </w:rPr>
        <w:t xml:space="preserve">- </w:t>
      </w:r>
    </w:p>
    <w:p w14:paraId="0CF74F1D" w14:textId="3954D7AC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District 5: Melyssa Mendoza </w:t>
      </w:r>
      <w:r w:rsidR="0060788D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>-</w:t>
      </w:r>
      <w:r w:rsidR="0043792D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  <w:t>District 11: Jeffrey Taliaferro</w:t>
      </w:r>
      <w:r w:rsidR="0060788D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- </w:t>
      </w:r>
    </w:p>
    <w:p w14:paraId="0289F540" w14:textId="26A862A6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District 6: Mary Kay Chin </w:t>
      </w:r>
      <w:r w:rsidR="0060788D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- </w:t>
      </w:r>
    </w:p>
    <w:p w14:paraId="5CA13A6C" w14:textId="120A806A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50A7680B" w14:textId="77777777" w:rsidR="00716315" w:rsidRPr="005B440F" w:rsidRDefault="00716315" w:rsidP="005B440F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414F41EB" w14:textId="78C7B299" w:rsidR="00716315" w:rsidRPr="005B440F" w:rsidRDefault="00716315" w:rsidP="005B440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Signed _________________________________ </w:t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r w:rsidR="00EA6509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 </w:t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  <w:proofErr w:type="gramStart"/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>Date:_</w:t>
      </w:r>
      <w:proofErr w:type="gramEnd"/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>______________________</w:t>
      </w:r>
    </w:p>
    <w:p w14:paraId="1BECEA76" w14:textId="739414F2" w:rsidR="00D43635" w:rsidRPr="001A7255" w:rsidRDefault="00716315" w:rsidP="005B440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firstLine="709"/>
      </w:pP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>Bert Hill, Chair</w:t>
      </w:r>
      <w:r w:rsidR="00EA6509"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                        </w:t>
      </w:r>
      <w:r w:rsidRPr="005B440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</w:p>
    <w:sectPr w:rsidR="00D43635" w:rsidRPr="001A7255" w:rsidSect="0060788D">
      <w:type w:val="continuous"/>
      <w:pgSz w:w="1212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C46A" w14:textId="77777777" w:rsidR="00F97DBE" w:rsidRDefault="00F97DBE" w:rsidP="00716315">
      <w:r>
        <w:separator/>
      </w:r>
    </w:p>
  </w:endnote>
  <w:endnote w:type="continuationSeparator" w:id="0">
    <w:p w14:paraId="08132101" w14:textId="77777777" w:rsidR="00F97DBE" w:rsidRDefault="00F97DBE" w:rsidP="00716315">
      <w:r>
        <w:continuationSeparator/>
      </w:r>
    </w:p>
  </w:endnote>
  <w:endnote w:type="continuationNotice" w:id="1">
    <w:p w14:paraId="6CAF04EE" w14:textId="77777777" w:rsidR="00F97DBE" w:rsidRDefault="00F97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536A9" w14:textId="77777777" w:rsidR="00F97DBE" w:rsidRDefault="00F97DBE" w:rsidP="00716315">
      <w:r>
        <w:separator/>
      </w:r>
    </w:p>
  </w:footnote>
  <w:footnote w:type="continuationSeparator" w:id="0">
    <w:p w14:paraId="6D2BA329" w14:textId="77777777" w:rsidR="00F97DBE" w:rsidRDefault="00F97DBE" w:rsidP="00716315">
      <w:r>
        <w:continuationSeparator/>
      </w:r>
    </w:p>
  </w:footnote>
  <w:footnote w:type="continuationNotice" w:id="1">
    <w:p w14:paraId="4F5FF367" w14:textId="77777777" w:rsidR="00F97DBE" w:rsidRDefault="00F97D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17319"/>
    <w:multiLevelType w:val="hybridMultilevel"/>
    <w:tmpl w:val="86AAB16A"/>
    <w:lvl w:ilvl="0" w:tplc="BABE9E5A">
      <w:start w:val="1"/>
      <w:numFmt w:val="upperLetter"/>
      <w:lvlText w:val="%1."/>
      <w:lvlJc w:val="left"/>
      <w:pPr>
        <w:ind w:left="10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num w:numId="1" w16cid:durableId="102907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35"/>
    <w:rsid w:val="00001187"/>
    <w:rsid w:val="00021585"/>
    <w:rsid w:val="0002558E"/>
    <w:rsid w:val="00041915"/>
    <w:rsid w:val="000858B8"/>
    <w:rsid w:val="000A2435"/>
    <w:rsid w:val="000D0171"/>
    <w:rsid w:val="000E2A82"/>
    <w:rsid w:val="000E3B66"/>
    <w:rsid w:val="00122267"/>
    <w:rsid w:val="00127C0A"/>
    <w:rsid w:val="001545AD"/>
    <w:rsid w:val="001606CF"/>
    <w:rsid w:val="00193870"/>
    <w:rsid w:val="001953EC"/>
    <w:rsid w:val="0019573A"/>
    <w:rsid w:val="001A36D3"/>
    <w:rsid w:val="001A7255"/>
    <w:rsid w:val="001B6CC8"/>
    <w:rsid w:val="001D1D48"/>
    <w:rsid w:val="001E6BBC"/>
    <w:rsid w:val="001F3C3E"/>
    <w:rsid w:val="00216BCA"/>
    <w:rsid w:val="00222EBD"/>
    <w:rsid w:val="00227E99"/>
    <w:rsid w:val="00245A0F"/>
    <w:rsid w:val="0025623C"/>
    <w:rsid w:val="002827C7"/>
    <w:rsid w:val="0028343C"/>
    <w:rsid w:val="00284C4A"/>
    <w:rsid w:val="002B7F54"/>
    <w:rsid w:val="002C31C9"/>
    <w:rsid w:val="002D2933"/>
    <w:rsid w:val="002D7119"/>
    <w:rsid w:val="002E010F"/>
    <w:rsid w:val="002E1EF0"/>
    <w:rsid w:val="002E2ADA"/>
    <w:rsid w:val="002E2D0F"/>
    <w:rsid w:val="002F6352"/>
    <w:rsid w:val="00301B65"/>
    <w:rsid w:val="00317DA9"/>
    <w:rsid w:val="003231EE"/>
    <w:rsid w:val="00325FD5"/>
    <w:rsid w:val="0034016B"/>
    <w:rsid w:val="003561E1"/>
    <w:rsid w:val="00363BB2"/>
    <w:rsid w:val="00371200"/>
    <w:rsid w:val="00375C35"/>
    <w:rsid w:val="00382082"/>
    <w:rsid w:val="003A6EBA"/>
    <w:rsid w:val="003D2260"/>
    <w:rsid w:val="003E51A3"/>
    <w:rsid w:val="003F400A"/>
    <w:rsid w:val="004014F5"/>
    <w:rsid w:val="00425947"/>
    <w:rsid w:val="0043792D"/>
    <w:rsid w:val="00477BE1"/>
    <w:rsid w:val="004951BF"/>
    <w:rsid w:val="00497F4C"/>
    <w:rsid w:val="004B392A"/>
    <w:rsid w:val="004B584B"/>
    <w:rsid w:val="004C7015"/>
    <w:rsid w:val="004C75AB"/>
    <w:rsid w:val="004D5AC2"/>
    <w:rsid w:val="004D6560"/>
    <w:rsid w:val="00503559"/>
    <w:rsid w:val="005079DD"/>
    <w:rsid w:val="00524B8F"/>
    <w:rsid w:val="0055379D"/>
    <w:rsid w:val="00573EF4"/>
    <w:rsid w:val="00575FCE"/>
    <w:rsid w:val="005844CE"/>
    <w:rsid w:val="005A21D3"/>
    <w:rsid w:val="005B440F"/>
    <w:rsid w:val="005C0B81"/>
    <w:rsid w:val="005F701F"/>
    <w:rsid w:val="00601D0B"/>
    <w:rsid w:val="006029A4"/>
    <w:rsid w:val="0060788D"/>
    <w:rsid w:val="006378FE"/>
    <w:rsid w:val="00654E9C"/>
    <w:rsid w:val="00664F6C"/>
    <w:rsid w:val="00664FCB"/>
    <w:rsid w:val="00690902"/>
    <w:rsid w:val="0069544E"/>
    <w:rsid w:val="006C1319"/>
    <w:rsid w:val="006D1164"/>
    <w:rsid w:val="006E4FD9"/>
    <w:rsid w:val="00716315"/>
    <w:rsid w:val="00727A75"/>
    <w:rsid w:val="00740577"/>
    <w:rsid w:val="007615D0"/>
    <w:rsid w:val="00773438"/>
    <w:rsid w:val="007770FC"/>
    <w:rsid w:val="007828DF"/>
    <w:rsid w:val="007910C3"/>
    <w:rsid w:val="008040BE"/>
    <w:rsid w:val="00852EA7"/>
    <w:rsid w:val="00865422"/>
    <w:rsid w:val="008D6362"/>
    <w:rsid w:val="008F0EA8"/>
    <w:rsid w:val="00901289"/>
    <w:rsid w:val="00926117"/>
    <w:rsid w:val="0095051D"/>
    <w:rsid w:val="009522DB"/>
    <w:rsid w:val="009716BC"/>
    <w:rsid w:val="00972449"/>
    <w:rsid w:val="0097632A"/>
    <w:rsid w:val="009A119C"/>
    <w:rsid w:val="009B4B0F"/>
    <w:rsid w:val="009B61A4"/>
    <w:rsid w:val="009E0306"/>
    <w:rsid w:val="009F609A"/>
    <w:rsid w:val="00A1641F"/>
    <w:rsid w:val="00A16BD3"/>
    <w:rsid w:val="00A41DEA"/>
    <w:rsid w:val="00A440AF"/>
    <w:rsid w:val="00A55B69"/>
    <w:rsid w:val="00A61129"/>
    <w:rsid w:val="00A6603C"/>
    <w:rsid w:val="00A95A5F"/>
    <w:rsid w:val="00AC132F"/>
    <w:rsid w:val="00B137F9"/>
    <w:rsid w:val="00B302C4"/>
    <w:rsid w:val="00B32457"/>
    <w:rsid w:val="00B3509F"/>
    <w:rsid w:val="00B5069D"/>
    <w:rsid w:val="00B51DED"/>
    <w:rsid w:val="00B5781F"/>
    <w:rsid w:val="00B661A2"/>
    <w:rsid w:val="00B83B72"/>
    <w:rsid w:val="00BA1CC1"/>
    <w:rsid w:val="00BD1C92"/>
    <w:rsid w:val="00BE0209"/>
    <w:rsid w:val="00C14BB5"/>
    <w:rsid w:val="00C20986"/>
    <w:rsid w:val="00C50CC0"/>
    <w:rsid w:val="00C56E17"/>
    <w:rsid w:val="00C60462"/>
    <w:rsid w:val="00C77CAE"/>
    <w:rsid w:val="00CA4621"/>
    <w:rsid w:val="00CA62FE"/>
    <w:rsid w:val="00CD4B11"/>
    <w:rsid w:val="00CE6112"/>
    <w:rsid w:val="00CF2F63"/>
    <w:rsid w:val="00CF4EE5"/>
    <w:rsid w:val="00D013B9"/>
    <w:rsid w:val="00D40472"/>
    <w:rsid w:val="00D43635"/>
    <w:rsid w:val="00D66091"/>
    <w:rsid w:val="00D66A71"/>
    <w:rsid w:val="00D80A79"/>
    <w:rsid w:val="00DB09E6"/>
    <w:rsid w:val="00DB3E1F"/>
    <w:rsid w:val="00DC412B"/>
    <w:rsid w:val="00DE0FB1"/>
    <w:rsid w:val="00DF692A"/>
    <w:rsid w:val="00E03528"/>
    <w:rsid w:val="00E163ED"/>
    <w:rsid w:val="00E21F3E"/>
    <w:rsid w:val="00E35239"/>
    <w:rsid w:val="00E57726"/>
    <w:rsid w:val="00E60684"/>
    <w:rsid w:val="00E6740F"/>
    <w:rsid w:val="00E72AE7"/>
    <w:rsid w:val="00EA6509"/>
    <w:rsid w:val="00EA6676"/>
    <w:rsid w:val="00EB59C3"/>
    <w:rsid w:val="00EC189D"/>
    <w:rsid w:val="00EE3701"/>
    <w:rsid w:val="00EE5A0F"/>
    <w:rsid w:val="00F002F6"/>
    <w:rsid w:val="00F0557E"/>
    <w:rsid w:val="00F208B9"/>
    <w:rsid w:val="00F25812"/>
    <w:rsid w:val="00F27B19"/>
    <w:rsid w:val="00F54042"/>
    <w:rsid w:val="00F83503"/>
    <w:rsid w:val="00F8655C"/>
    <w:rsid w:val="00F8758B"/>
    <w:rsid w:val="00F875B8"/>
    <w:rsid w:val="00F97DBE"/>
    <w:rsid w:val="00FB3F16"/>
    <w:rsid w:val="00FD00A4"/>
    <w:rsid w:val="00FE65E4"/>
    <w:rsid w:val="00FF5138"/>
    <w:rsid w:val="00FF78B5"/>
    <w:rsid w:val="01522513"/>
    <w:rsid w:val="01FAAD0F"/>
    <w:rsid w:val="0420862D"/>
    <w:rsid w:val="067C50C5"/>
    <w:rsid w:val="0E1F32D3"/>
    <w:rsid w:val="1157A469"/>
    <w:rsid w:val="195E9C36"/>
    <w:rsid w:val="1CCA2AE6"/>
    <w:rsid w:val="1D2F32E5"/>
    <w:rsid w:val="1E46522D"/>
    <w:rsid w:val="1F6E09EF"/>
    <w:rsid w:val="2029EB41"/>
    <w:rsid w:val="217E07F5"/>
    <w:rsid w:val="245187A4"/>
    <w:rsid w:val="25A62C05"/>
    <w:rsid w:val="26011DB2"/>
    <w:rsid w:val="27410759"/>
    <w:rsid w:val="2B610729"/>
    <w:rsid w:val="2E88B794"/>
    <w:rsid w:val="2FFDC12A"/>
    <w:rsid w:val="3087FD3E"/>
    <w:rsid w:val="33204766"/>
    <w:rsid w:val="393DE425"/>
    <w:rsid w:val="3B3A046C"/>
    <w:rsid w:val="42995400"/>
    <w:rsid w:val="479758C0"/>
    <w:rsid w:val="4B4AD64E"/>
    <w:rsid w:val="4BD2CF8E"/>
    <w:rsid w:val="4DAF2B03"/>
    <w:rsid w:val="4DE1C0B7"/>
    <w:rsid w:val="50D9B5B0"/>
    <w:rsid w:val="53F62BB2"/>
    <w:rsid w:val="585119EB"/>
    <w:rsid w:val="591FE39B"/>
    <w:rsid w:val="5980B757"/>
    <w:rsid w:val="5AF8410A"/>
    <w:rsid w:val="5CDE2892"/>
    <w:rsid w:val="5E711CA5"/>
    <w:rsid w:val="69E29C0A"/>
    <w:rsid w:val="6A09670A"/>
    <w:rsid w:val="6EC46352"/>
    <w:rsid w:val="6F35DFF2"/>
    <w:rsid w:val="724E4C0E"/>
    <w:rsid w:val="77C1E7A6"/>
    <w:rsid w:val="79777D66"/>
    <w:rsid w:val="79AF38A2"/>
    <w:rsid w:val="7C3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2EB7"/>
  <w15:docId w15:val="{F3D0FE99-BF4F-4E54-9B68-EA204357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61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6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315"/>
  </w:style>
  <w:style w:type="paragraph" w:styleId="Footer">
    <w:name w:val="footer"/>
    <w:basedOn w:val="Normal"/>
    <w:link w:val="FooterChar"/>
    <w:uiPriority w:val="99"/>
    <w:unhideWhenUsed/>
    <w:rsid w:val="00716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315"/>
  </w:style>
  <w:style w:type="character" w:styleId="CommentReference">
    <w:name w:val="annotation reference"/>
    <w:basedOn w:val="DefaultParagraphFont"/>
    <w:uiPriority w:val="99"/>
    <w:semiHidden/>
    <w:unhideWhenUsed/>
    <w:rsid w:val="00FF5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13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5FC1DE10D284BAA4931B0716B7B9A" ma:contentTypeVersion="17" ma:contentTypeDescription="Create a new document." ma:contentTypeScope="" ma:versionID="0dad59ae6f2e649f97ae74892df6c4e2">
  <xsd:schema xmlns:xsd="http://www.w3.org/2001/XMLSchema" xmlns:xs="http://www.w3.org/2001/XMLSchema" xmlns:p="http://schemas.microsoft.com/office/2006/metadata/properties" xmlns:ns2="ccb33f01-5c0f-4207-93d5-589f510dfced" xmlns:ns3="0ba91031-9131-4986-9814-a7e6d83a1c1a" targetNamespace="http://schemas.microsoft.com/office/2006/metadata/properties" ma:root="true" ma:fieldsID="07b685705c4c43110ef056effa373f7a" ns2:_="" ns3:_="">
    <xsd:import namespace="ccb33f01-5c0f-4207-93d5-589f510dfced"/>
    <xsd:import namespace="0ba91031-9131-4986-9814-a7e6d83a1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33f01-5c0f-4207-93d5-589f510df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6d86cf5-fc19-4280-bcd8-8fb35de49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91031-9131-4986-9814-a7e6d83a1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332251f-b375-4d1e-b6a7-8547062021f5}" ma:internalName="TaxCatchAll" ma:showField="CatchAllData" ma:web="0ba91031-9131-4986-9814-a7e6d83a1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cb33f01-5c0f-4207-93d5-589f510dfced" xsi:nil="true"/>
    <lcf76f155ced4ddcb4097134ff3c332f xmlns="ccb33f01-5c0f-4207-93d5-589f510dfced">
      <Terms xmlns="http://schemas.microsoft.com/office/infopath/2007/PartnerControls"/>
    </lcf76f155ced4ddcb4097134ff3c332f>
    <TaxCatchAll xmlns="0ba91031-9131-4986-9814-a7e6d83a1c1a" xsi:nil="true"/>
    <SharedWithUsers xmlns="0ba91031-9131-4986-9814-a7e6d83a1c1a">
      <UserInfo>
        <DisplayName>Russell, Rickey</DisplayName>
        <AccountId>128</AccountId>
        <AccountType/>
      </UserInfo>
      <UserInfo>
        <DisplayName>Wong, Jennifer</DisplayName>
        <AccountId>376</AccountId>
        <AccountType/>
      </UserInfo>
      <UserInfo>
        <DisplayName>Moh, Inzaley</DisplayName>
        <AccountId>3447</AccountId>
        <AccountType/>
      </UserInfo>
      <UserInfo>
        <DisplayName>Mense, Auggie</DisplayName>
        <AccountId>64</AccountId>
        <AccountType/>
      </UserInfo>
      <UserInfo>
        <DisplayName>Goldberg, Joel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B274B3-90A6-4348-9893-F885E9CF1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5C04A-40E9-4629-90EA-207169B1C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33f01-5c0f-4207-93d5-589f510dfced"/>
    <ds:schemaRef ds:uri="0ba91031-9131-4986-9814-a7e6d83a1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F986E-02D5-4B0C-8E10-E37B0C81A951}">
  <ds:schemaRefs>
    <ds:schemaRef ds:uri="http://schemas.microsoft.com/office/2006/metadata/properties"/>
    <ds:schemaRef ds:uri="http://schemas.microsoft.com/office/infopath/2007/PartnerControls"/>
    <ds:schemaRef ds:uri="ccb33f01-5c0f-4207-93d5-589f510dfced"/>
    <ds:schemaRef ds:uri="0ba91031-9131-4986-9814-a7e6d83a1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749</Words>
  <Characters>4275</Characters>
  <Application>Microsoft Office Word</Application>
  <DocSecurity>0</DocSecurity>
  <Lines>35</Lines>
  <Paragraphs>10</Paragraphs>
  <ScaleCrop>false</ScaleCrop>
  <Company>SFMTA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Suzanne S.</dc:creator>
  <cp:keywords/>
  <cp:lastModifiedBy>Bert Hill</cp:lastModifiedBy>
  <cp:revision>3</cp:revision>
  <cp:lastPrinted>2021-06-29T02:58:00Z</cp:lastPrinted>
  <dcterms:created xsi:type="dcterms:W3CDTF">2023-02-24T21:48:00Z</dcterms:created>
  <dcterms:modified xsi:type="dcterms:W3CDTF">2023-02-24T21:50:00Z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LastSaved">
    <vt:filetime>2017-03-07T00:00:00Z</vt:filetime>
  </property>
  <property fmtid="{D5CDD505-2E9C-101B-9397-08002B2CF9AE}" pid="4" name="ContentTypeId">
    <vt:lpwstr>0x0101006C65FC1DE10D284BAA4931B0716B7B9A</vt:lpwstr>
  </property>
  <property fmtid="{D5CDD505-2E9C-101B-9397-08002B2CF9AE}" pid="5" name="MediaServiceImageTags">
    <vt:lpwstr/>
  </property>
</Properties>
</file>